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AC" w:rsidRDefault="000037AC" w:rsidP="000037AC">
      <w:pPr>
        <w:spacing w:after="24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OŚWIADCZENIE O SYTUACJI MATERIALNEJ</w:t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48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Imię i nazwisko: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48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Adres: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Status zawodowy:</w:t>
      </w:r>
    </w:p>
    <w:p w:rsidR="000037AC" w:rsidRDefault="000037AC" w:rsidP="000037AC">
      <w:pPr>
        <w:pStyle w:val="Akapitzlist"/>
        <w:tabs>
          <w:tab w:val="right" w:leader="dot" w:pos="9923"/>
        </w:tabs>
        <w:spacing w:after="0" w:line="480" w:lineRule="auto"/>
        <w:ind w:left="426"/>
        <w:jc w:val="both"/>
        <w:rPr>
          <w:rFonts w:ascii="Arial" w:hAnsi="Arial" w:cs="Arial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24765</wp:posOffset>
                </wp:positionV>
                <wp:extent cx="127000" cy="127000"/>
                <wp:effectExtent l="0" t="0" r="25400" b="254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37AC" w:rsidRDefault="000037AC" w:rsidP="00003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88.3pt;margin-top:1.95pt;width: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" fillcolor="window" strokeweight=".5pt">
                <v:path arrowok="t"/>
                <v:textbox>
                  <w:txbxContent>
                    <w:p w:rsidR="000037AC" w:rsidRDefault="000037AC" w:rsidP="000037AC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25400" b="254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37AC" w:rsidRDefault="000037AC" w:rsidP="00003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158.8pt;margin-top:2.1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" fillcolor="window" strokeweight=".5pt">
                <v:path arrowok="t"/>
                <v:textbox>
                  <w:txbxContent>
                    <w:p w:rsidR="000037AC" w:rsidRDefault="000037AC" w:rsidP="000037AC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26035</wp:posOffset>
                </wp:positionV>
                <wp:extent cx="127000" cy="127000"/>
                <wp:effectExtent l="0" t="0" r="2540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37AC" w:rsidRDefault="000037AC" w:rsidP="00003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84.55pt;margin-top:2.05pt;width:1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" fillcolor="window" strokeweight=".5pt">
                <v:path arrowok="t"/>
                <v:textbox>
                  <w:txbxContent>
                    <w:p w:rsidR="000037AC" w:rsidRDefault="000037AC" w:rsidP="000037AC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3175</wp:posOffset>
                </wp:positionV>
                <wp:extent cx="127000" cy="127000"/>
                <wp:effectExtent l="0" t="0" r="25400" b="254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37AC" w:rsidRDefault="000037AC" w:rsidP="00003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left:0;text-align:left;margin-left:28.05pt;margin-top:.25pt;width:10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" fillcolor="window" strokeweight=".5pt">
                <v:path arrowok="t"/>
                <v:textbox>
                  <w:txbxContent>
                    <w:p w:rsidR="000037AC" w:rsidRDefault="000037AC" w:rsidP="000037A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 xml:space="preserve">       osoba pracująca                     emeryt/rencista                     bezrobotny                   student/uczeń</w:t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Sytuacja rodzinna</w:t>
      </w:r>
      <w:r>
        <w:rPr>
          <w:rFonts w:ascii="Arial" w:hAnsi="Arial" w:cs="Arial"/>
          <w:sz w:val="20"/>
        </w:rPr>
        <w:t xml:space="preserve"> (liczba osób we wspólnym gospodarstwie domowym):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Sytuacja materialna:</w:t>
      </w:r>
    </w:p>
    <w:p w:rsidR="000037AC" w:rsidRDefault="000037AC" w:rsidP="000037AC">
      <w:pPr>
        <w:pStyle w:val="Akapitzlist"/>
        <w:numPr>
          <w:ilvl w:val="1"/>
          <w:numId w:val="1"/>
        </w:numPr>
        <w:tabs>
          <w:tab w:val="right" w:leader="dot" w:pos="9923"/>
        </w:tabs>
        <w:spacing w:after="0" w:line="360" w:lineRule="auto"/>
        <w:ind w:left="426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Dochody netto </w:t>
      </w:r>
      <w:r>
        <w:rPr>
          <w:rFonts w:ascii="Arial" w:hAnsi="Arial" w:cs="Arial"/>
          <w:b/>
          <w:sz w:val="20"/>
          <w:u w:val="single"/>
        </w:rPr>
        <w:t>wszystkich</w:t>
      </w:r>
      <w:r>
        <w:rPr>
          <w:rFonts w:ascii="Arial" w:hAnsi="Arial" w:cs="Arial"/>
          <w:b/>
          <w:sz w:val="20"/>
        </w:rPr>
        <w:t xml:space="preserve"> osób we wspólnym gospodarstwie domowym z 3 ostatnich lat z tytułu: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wynagrodzenia za pracę: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świadczenia rentownego / emerytalnego: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świadczenia alimentacyjnego: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pobieranego dodatku mieszkaniowego: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pobieranych zasiłków (rodzinnego, pielęgnacyjnego, </w:t>
      </w:r>
    </w:p>
    <w:p w:rsidR="000037AC" w:rsidRDefault="000037AC" w:rsidP="000037AC">
      <w:pPr>
        <w:pStyle w:val="Akapitzlist"/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wychowawczego, przedemerytalnego, dla bezrobotnych):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innych źródeł niż wymienione wyżej (stypendium):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1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Wydatki osób we wspólnym gospodarstwie domowym:</w:t>
      </w:r>
    </w:p>
    <w:p w:rsidR="000037AC" w:rsidRDefault="000037AC" w:rsidP="000037AC">
      <w:pPr>
        <w:pStyle w:val="Akapitzlist"/>
        <w:numPr>
          <w:ilvl w:val="0"/>
          <w:numId w:val="3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opłata za lokal mieszkalny (czynsz, podatek, z tytułu najmu): </w:t>
      </w:r>
      <w:r>
        <w:rPr>
          <w:rFonts w:ascii="Arial" w:hAnsi="Arial" w:cs="Arial"/>
          <w:sz w:val="20"/>
        </w:rPr>
        <w:tab/>
        <w:t>zł/m-c</w:t>
      </w:r>
    </w:p>
    <w:p w:rsidR="000037AC" w:rsidRDefault="000037AC" w:rsidP="000037AC">
      <w:pPr>
        <w:pStyle w:val="Akapitzlist"/>
        <w:numPr>
          <w:ilvl w:val="0"/>
          <w:numId w:val="3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opłata za dostarczane media (woda, prąd, gaż itp.):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3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spłata rat zaciągniętych kredytów / pożyczek: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3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obowiązek alimentacyjny: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3"/>
        </w:numPr>
        <w:tabs>
          <w:tab w:val="right" w:leader="dot" w:pos="9923"/>
        </w:tabs>
        <w:spacing w:after="0" w:line="36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inne stałe zobowiązania: </w:t>
      </w:r>
      <w:r>
        <w:rPr>
          <w:rFonts w:ascii="Arial" w:hAnsi="Arial" w:cs="Arial"/>
          <w:sz w:val="20"/>
        </w:rPr>
        <w:tab/>
        <w:t xml:space="preserve"> zł/m-c</w:t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360" w:lineRule="auto"/>
        <w:ind w:left="425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Posiadany majątek:</w:t>
      </w:r>
    </w:p>
    <w:p w:rsidR="000037AC" w:rsidRDefault="000037AC" w:rsidP="000037AC">
      <w:pPr>
        <w:pStyle w:val="Akapitzlist"/>
        <w:numPr>
          <w:ilvl w:val="1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Nieruchomości (powierzchnia w m</w:t>
      </w:r>
      <w:r>
        <w:rPr>
          <w:rFonts w:ascii="Arial" w:hAnsi="Arial" w:cs="Arial"/>
          <w:b/>
          <w:sz w:val="20"/>
          <w:vertAlign w:val="superscript"/>
        </w:rPr>
        <w:t>2</w:t>
      </w:r>
      <w:r>
        <w:rPr>
          <w:rFonts w:ascii="Arial" w:hAnsi="Arial" w:cs="Arial"/>
          <w:b/>
          <w:sz w:val="20"/>
        </w:rPr>
        <w:t>, położenie):</w:t>
      </w:r>
    </w:p>
    <w:p w:rsidR="000037AC" w:rsidRDefault="000037AC" w:rsidP="000037AC">
      <w:pPr>
        <w:pStyle w:val="Akapitzlist"/>
        <w:numPr>
          <w:ilvl w:val="0"/>
          <w:numId w:val="4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dom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4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mieszkanie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4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nieruchomości gruntowe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1"/>
          <w:numId w:val="1"/>
        </w:numPr>
        <w:tabs>
          <w:tab w:val="right" w:leader="dot" w:pos="9923"/>
        </w:tabs>
        <w:spacing w:after="0" w:line="360" w:lineRule="auto"/>
        <w:ind w:left="426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Majątek ruchomy:</w:t>
      </w:r>
    </w:p>
    <w:p w:rsidR="000037AC" w:rsidRDefault="000037AC" w:rsidP="000037AC">
      <w:pPr>
        <w:pStyle w:val="Akapitzlist"/>
        <w:numPr>
          <w:ilvl w:val="0"/>
          <w:numId w:val="5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samochody (marka, rok produkcji, szacunkowa wartość)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5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maszyny i urządzenia (np. związane z działalnością gospodarczą, szacunkowa wartość)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1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Zasoby pieniężne:</w:t>
      </w:r>
    </w:p>
    <w:p w:rsidR="000037AC" w:rsidRDefault="000037AC" w:rsidP="000037AC">
      <w:pPr>
        <w:pStyle w:val="Akapitzlist"/>
        <w:numPr>
          <w:ilvl w:val="0"/>
          <w:numId w:val="6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lokaty bankowe: waluta </w:t>
      </w:r>
      <w:r>
        <w:rPr>
          <w:rFonts w:ascii="Arial" w:hAnsi="Arial" w:cs="Arial"/>
          <w:sz w:val="16"/>
        </w:rPr>
        <w:t>……………………………..……………………,</w:t>
      </w:r>
      <w:r>
        <w:rPr>
          <w:rFonts w:ascii="Arial" w:hAnsi="Arial" w:cs="Arial"/>
          <w:sz w:val="20"/>
        </w:rPr>
        <w:t xml:space="preserve"> kwota: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6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papiery wartościowe: rodzaj </w:t>
      </w:r>
      <w:r>
        <w:rPr>
          <w:rFonts w:ascii="Arial" w:hAnsi="Arial" w:cs="Arial"/>
          <w:sz w:val="16"/>
        </w:rPr>
        <w:t>…………………………..…….………….,</w:t>
      </w:r>
      <w:r>
        <w:rPr>
          <w:rFonts w:ascii="Arial" w:hAnsi="Arial" w:cs="Arial"/>
          <w:sz w:val="20"/>
        </w:rPr>
        <w:t xml:space="preserve"> kwota: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6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numer rachunku bankowego: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Oświadczam, że:</w:t>
      </w:r>
    </w:p>
    <w:p w:rsidR="000037AC" w:rsidRDefault="000037AC" w:rsidP="000037AC">
      <w:pPr>
        <w:pStyle w:val="Akapitzlist"/>
        <w:numPr>
          <w:ilvl w:val="0"/>
          <w:numId w:val="7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pozostaję we wspólności majątkowej z: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pStyle w:val="Akapitzlist"/>
        <w:numPr>
          <w:ilvl w:val="0"/>
          <w:numId w:val="7"/>
        </w:numPr>
        <w:tabs>
          <w:tab w:val="right" w:leader="dot" w:pos="9923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 pozostaję we wspólności majątkowej z: </w:t>
      </w:r>
      <w:r>
        <w:rPr>
          <w:rFonts w:ascii="Arial" w:hAnsi="Arial" w:cs="Arial"/>
          <w:sz w:val="20"/>
        </w:rPr>
        <w:tab/>
      </w:r>
    </w:p>
    <w:p w:rsidR="000037AC" w:rsidRDefault="000037AC" w:rsidP="000037AC">
      <w:pPr>
        <w:tabs>
          <w:tab w:val="right" w:leader="dot" w:pos="9356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:rsidR="000037AC" w:rsidRDefault="000037AC" w:rsidP="000037AC">
      <w:pPr>
        <w:tabs>
          <w:tab w:val="right" w:leader="dot" w:pos="93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>Zgodnie z art. 233 § 1 Kodeksu Karnego, kto, składając zeznanie mające służyć za dowód w postępowaniu sądowym lub innym postępowaniu prowadzonym na podstawie ustawy, zeznaje nieprawdę lub zataja prawdę, podlega karze pozbawienia wolności do lat 3.</w:t>
      </w:r>
    </w:p>
    <w:p w:rsidR="000037AC" w:rsidRDefault="000037AC" w:rsidP="000037AC">
      <w:pPr>
        <w:tabs>
          <w:tab w:val="right" w:leader="dot" w:pos="9356"/>
        </w:tabs>
        <w:spacing w:after="0" w:line="360" w:lineRule="auto"/>
        <w:jc w:val="both"/>
        <w:rPr>
          <w:rFonts w:ascii="Arial" w:hAnsi="Arial" w:cs="Arial"/>
        </w:rPr>
      </w:pPr>
    </w:p>
    <w:p w:rsidR="000037AC" w:rsidRDefault="000037AC" w:rsidP="000037AC">
      <w:pPr>
        <w:spacing w:after="0" w:line="240" w:lineRule="auto"/>
        <w:ind w:left="4254" w:firstLine="70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……………………………………………….…………..…………..</w:t>
      </w:r>
    </w:p>
    <w:p w:rsidR="000037AC" w:rsidRDefault="000037AC" w:rsidP="000037AC">
      <w:pPr>
        <w:spacing w:after="0" w:line="360" w:lineRule="auto"/>
        <w:ind w:left="4254" w:firstLine="70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(data i czytelny podpis składającego oświadczenie)</w:t>
      </w:r>
    </w:p>
    <w:p w:rsidR="000E7538" w:rsidRDefault="000E7538">
      <w:bookmarkStart w:id="0" w:name="_GoBack"/>
      <w:bookmarkEnd w:id="0"/>
    </w:p>
    <w:sectPr w:rsidR="000E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357"/>
    <w:multiLevelType w:val="multilevel"/>
    <w:tmpl w:val="0CE28B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7586E7A"/>
    <w:multiLevelType w:val="hybridMultilevel"/>
    <w:tmpl w:val="2522D8FC"/>
    <w:lvl w:ilvl="0" w:tplc="37B6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08CE"/>
    <w:multiLevelType w:val="hybridMultilevel"/>
    <w:tmpl w:val="EE34C6EE"/>
    <w:lvl w:ilvl="0" w:tplc="37B6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B97"/>
    <w:multiLevelType w:val="hybridMultilevel"/>
    <w:tmpl w:val="657CA824"/>
    <w:lvl w:ilvl="0" w:tplc="37B6CE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F02DA"/>
    <w:multiLevelType w:val="hybridMultilevel"/>
    <w:tmpl w:val="20ACC38E"/>
    <w:lvl w:ilvl="0" w:tplc="37B6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E0E2B"/>
    <w:multiLevelType w:val="hybridMultilevel"/>
    <w:tmpl w:val="7F1A92EA"/>
    <w:lvl w:ilvl="0" w:tplc="37B6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B3C8D"/>
    <w:multiLevelType w:val="hybridMultilevel"/>
    <w:tmpl w:val="6AD60AB4"/>
    <w:lvl w:ilvl="0" w:tplc="37B6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7"/>
    <w:rsid w:val="000037AC"/>
    <w:rsid w:val="000E7538"/>
    <w:rsid w:val="006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CE76A-7C0D-4740-A3FB-3B30F17F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2</cp:revision>
  <dcterms:created xsi:type="dcterms:W3CDTF">2018-09-06T10:51:00Z</dcterms:created>
  <dcterms:modified xsi:type="dcterms:W3CDTF">2018-09-06T10:52:00Z</dcterms:modified>
</cp:coreProperties>
</file>