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9B954" w14:textId="5847F758" w:rsidR="00BC2555" w:rsidRDefault="00BC2555" w:rsidP="00BC2555">
      <w:pPr>
        <w:jc w:val="both"/>
        <w:rPr>
          <w:rFonts w:ascii="Times New Roman" w:hAnsi="Times New Roman" w:cs="Times New Roman"/>
          <w:b/>
        </w:rPr>
      </w:pPr>
      <w:r w:rsidRPr="00BE0581">
        <w:rPr>
          <w:rFonts w:ascii="Times New Roman" w:hAnsi="Times New Roman" w:cs="Times New Roman"/>
        </w:rPr>
        <w:t>Na podstawie art. 37 ust. 10 ustawy z dnia 20 lipca 2017 r. Prawo wodne (Dz.U. z 202</w:t>
      </w:r>
      <w:r>
        <w:rPr>
          <w:rFonts w:ascii="Times New Roman" w:hAnsi="Times New Roman" w:cs="Times New Roman"/>
        </w:rPr>
        <w:t>4</w:t>
      </w:r>
      <w:r w:rsidRPr="00BE0581">
        <w:rPr>
          <w:rFonts w:ascii="Times New Roman" w:hAnsi="Times New Roman" w:cs="Times New Roman"/>
        </w:rPr>
        <w:t xml:space="preserve"> r. </w:t>
      </w:r>
      <w:r w:rsidR="005A0012">
        <w:rPr>
          <w:rFonts w:ascii="Times New Roman" w:hAnsi="Times New Roman" w:cs="Times New Roman"/>
        </w:rPr>
        <w:t xml:space="preserve">                                      </w:t>
      </w:r>
      <w:r w:rsidRPr="00BE0581">
        <w:rPr>
          <w:rFonts w:ascii="Times New Roman" w:hAnsi="Times New Roman" w:cs="Times New Roman"/>
        </w:rPr>
        <w:t>poz.</w:t>
      </w:r>
      <w:r>
        <w:rPr>
          <w:rFonts w:ascii="Times New Roman" w:hAnsi="Times New Roman" w:cs="Times New Roman"/>
        </w:rPr>
        <w:t xml:space="preserve"> 1087</w:t>
      </w:r>
      <w:r w:rsidR="005A0012">
        <w:rPr>
          <w:rFonts w:ascii="Times New Roman" w:hAnsi="Times New Roman" w:cs="Times New Roman"/>
        </w:rPr>
        <w:t xml:space="preserve"> </w:t>
      </w:r>
      <w:r w:rsidRPr="00BE0581">
        <w:rPr>
          <w:rFonts w:ascii="Times New Roman" w:hAnsi="Times New Roman" w:cs="Times New Roman"/>
        </w:rPr>
        <w:t xml:space="preserve">ze zm.) </w:t>
      </w:r>
      <w:r w:rsidRPr="00BE0581">
        <w:rPr>
          <w:rFonts w:ascii="Times New Roman" w:hAnsi="Times New Roman" w:cs="Times New Roman"/>
          <w:b/>
        </w:rPr>
        <w:t>Burmistrz Grodkowa</w:t>
      </w:r>
      <w:r w:rsidRPr="00BE0581">
        <w:rPr>
          <w:rFonts w:ascii="Times New Roman" w:hAnsi="Times New Roman" w:cs="Times New Roman"/>
        </w:rPr>
        <w:t xml:space="preserve"> podaje do publicznej wiadomości </w:t>
      </w:r>
      <w:r w:rsidRPr="00BE0581">
        <w:rPr>
          <w:rFonts w:ascii="Times New Roman" w:hAnsi="Times New Roman" w:cs="Times New Roman"/>
          <w:b/>
        </w:rPr>
        <w:t>projekt Uchwały Rady Miejskiej w Grodkowie  w sprawie okreś</w:t>
      </w:r>
      <w:r>
        <w:rPr>
          <w:rFonts w:ascii="Times New Roman" w:hAnsi="Times New Roman" w:cs="Times New Roman"/>
          <w:b/>
        </w:rPr>
        <w:t>lenia sezonu kąpielowego na 2025</w:t>
      </w:r>
      <w:r w:rsidRPr="00BE0581">
        <w:rPr>
          <w:rFonts w:ascii="Times New Roman" w:hAnsi="Times New Roman" w:cs="Times New Roman"/>
          <w:b/>
        </w:rPr>
        <w:t xml:space="preserve"> rok oraz wykazu kąpielisk na terenie Gminy Grodków.  </w:t>
      </w:r>
    </w:p>
    <w:p w14:paraId="062797A6" w14:textId="69124DE5" w:rsidR="00BC2555" w:rsidRDefault="00BC2555" w:rsidP="00BC2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Uwagi i propozycje zmian do przedłożonego projektu uchwały można składać w formie papierowej                        w biurze podawczym Urzędu Miejskiego w Grodkowie, w godzinach pracy Urzędu lub w formie elektronicznej na adres </w:t>
      </w:r>
      <w:hyperlink r:id="rId4" w:history="1">
        <w:r w:rsidRPr="009B0F22">
          <w:rPr>
            <w:rStyle w:val="Hipercze"/>
            <w:rFonts w:ascii="Times New Roman" w:hAnsi="Times New Roman" w:cs="Times New Roman"/>
          </w:rPr>
          <w:t>um@grodkow.pl</w:t>
        </w:r>
      </w:hyperlink>
      <w:r>
        <w:rPr>
          <w:rFonts w:ascii="Times New Roman" w:hAnsi="Times New Roman" w:cs="Times New Roman"/>
        </w:rPr>
        <w:t xml:space="preserve"> w terminie  do dnia 2</w:t>
      </w:r>
      <w:r w:rsidR="005A001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lutego 2025 r. </w:t>
      </w:r>
    </w:p>
    <w:p w14:paraId="37F15D66" w14:textId="73A37352" w:rsidR="00BC2555" w:rsidRDefault="00BC2555" w:rsidP="00BC255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W załączeniu </w:t>
      </w:r>
      <w:r w:rsidRPr="00BE0581">
        <w:rPr>
          <w:rFonts w:ascii="Times New Roman" w:hAnsi="Times New Roman" w:cs="Times New Roman"/>
          <w:b/>
        </w:rPr>
        <w:t>projekt Uchwały Rady Miejskiej</w:t>
      </w:r>
      <w:r>
        <w:rPr>
          <w:rFonts w:ascii="Times New Roman" w:hAnsi="Times New Roman" w:cs="Times New Roman"/>
        </w:rPr>
        <w:t xml:space="preserve"> </w:t>
      </w:r>
      <w:r w:rsidRPr="00BE0581">
        <w:rPr>
          <w:rFonts w:ascii="Times New Roman" w:hAnsi="Times New Roman" w:cs="Times New Roman"/>
          <w:b/>
        </w:rPr>
        <w:t>w Grodkowie  w sprawie okreś</w:t>
      </w:r>
      <w:r>
        <w:rPr>
          <w:rFonts w:ascii="Times New Roman" w:hAnsi="Times New Roman" w:cs="Times New Roman"/>
          <w:b/>
        </w:rPr>
        <w:t>lenia sezonu kąpielowego na 2025</w:t>
      </w:r>
      <w:r w:rsidRPr="00BE0581">
        <w:rPr>
          <w:rFonts w:ascii="Times New Roman" w:hAnsi="Times New Roman" w:cs="Times New Roman"/>
          <w:b/>
        </w:rPr>
        <w:t xml:space="preserve"> rok oraz wykazu kąpielisk na terenie </w:t>
      </w:r>
      <w:r>
        <w:rPr>
          <w:rFonts w:ascii="Times New Roman" w:hAnsi="Times New Roman" w:cs="Times New Roman"/>
          <w:b/>
        </w:rPr>
        <w:t>g</w:t>
      </w:r>
      <w:r w:rsidRPr="00BE0581">
        <w:rPr>
          <w:rFonts w:ascii="Times New Roman" w:hAnsi="Times New Roman" w:cs="Times New Roman"/>
          <w:b/>
        </w:rPr>
        <w:t xml:space="preserve">miny Grodków.  </w:t>
      </w:r>
    </w:p>
    <w:p w14:paraId="3E1FF677" w14:textId="77777777" w:rsidR="00BC2555" w:rsidRDefault="00BC2555" w:rsidP="00BC2555">
      <w:pPr>
        <w:jc w:val="both"/>
        <w:rPr>
          <w:rFonts w:ascii="Times New Roman" w:hAnsi="Times New Roman" w:cs="Times New Roman"/>
          <w:b/>
        </w:rPr>
      </w:pPr>
    </w:p>
    <w:p w14:paraId="13DE1356" w14:textId="77777777" w:rsidR="005A0012" w:rsidRDefault="005A0012" w:rsidP="00BC2555">
      <w:pPr>
        <w:jc w:val="both"/>
        <w:rPr>
          <w:rFonts w:ascii="Times New Roman" w:hAnsi="Times New Roman" w:cs="Times New Roman"/>
          <w:b/>
        </w:rPr>
      </w:pPr>
    </w:p>
    <w:p w14:paraId="6B3F0A5F" w14:textId="77777777" w:rsidR="00BC2555" w:rsidRDefault="00BC2555" w:rsidP="00BC255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Burmistrz</w:t>
      </w:r>
    </w:p>
    <w:p w14:paraId="6A6BEE68" w14:textId="72B93DEF" w:rsidR="00096C89" w:rsidRDefault="00096C89" w:rsidP="00BC255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Miłosz Krok</w:t>
      </w:r>
    </w:p>
    <w:p w14:paraId="6C7DC1DD" w14:textId="5BE8D9B6" w:rsidR="00BC2555" w:rsidRDefault="00BC2555" w:rsidP="00BC255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</w:t>
      </w:r>
    </w:p>
    <w:p w14:paraId="2F833618" w14:textId="77777777" w:rsidR="00BC2555" w:rsidRDefault="00BC2555" w:rsidP="00BC2555">
      <w:pPr>
        <w:jc w:val="both"/>
        <w:rPr>
          <w:rFonts w:ascii="Times New Roman" w:hAnsi="Times New Roman" w:cs="Times New Roman"/>
          <w:b/>
        </w:rPr>
      </w:pPr>
    </w:p>
    <w:p w14:paraId="57BF0578" w14:textId="77777777" w:rsidR="00BC2555" w:rsidRDefault="00BC2555" w:rsidP="00BC2555">
      <w:pPr>
        <w:jc w:val="both"/>
        <w:rPr>
          <w:rFonts w:ascii="Times New Roman" w:hAnsi="Times New Roman" w:cs="Times New Roman"/>
          <w:b/>
        </w:rPr>
      </w:pPr>
    </w:p>
    <w:p w14:paraId="7336FCA4" w14:textId="77777777" w:rsidR="005A0012" w:rsidRDefault="005A0012" w:rsidP="00BC2555">
      <w:pPr>
        <w:jc w:val="both"/>
        <w:rPr>
          <w:rFonts w:ascii="Times New Roman" w:hAnsi="Times New Roman" w:cs="Times New Roman"/>
        </w:rPr>
      </w:pPr>
    </w:p>
    <w:p w14:paraId="672DA003" w14:textId="77777777" w:rsidR="00E63998" w:rsidRDefault="00E63998" w:rsidP="00BC2555">
      <w:pPr>
        <w:jc w:val="both"/>
        <w:rPr>
          <w:rFonts w:ascii="Times New Roman" w:hAnsi="Times New Roman" w:cs="Times New Roman"/>
        </w:rPr>
      </w:pPr>
    </w:p>
    <w:p w14:paraId="5641A2C3" w14:textId="618284CD" w:rsidR="00BC2555" w:rsidRPr="00BE0581" w:rsidRDefault="00BC2555" w:rsidP="00BC25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Grodków, 03 luty 202</w:t>
      </w:r>
      <w:r w:rsidR="005A001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roku.</w:t>
      </w:r>
    </w:p>
    <w:p w14:paraId="54C8A486" w14:textId="77777777" w:rsidR="00F8085C" w:rsidRDefault="00F8085C"/>
    <w:sectPr w:rsidR="00F80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5C"/>
    <w:rsid w:val="00096C89"/>
    <w:rsid w:val="005A0012"/>
    <w:rsid w:val="00654C8F"/>
    <w:rsid w:val="00BC2555"/>
    <w:rsid w:val="00E63998"/>
    <w:rsid w:val="00EE5425"/>
    <w:rsid w:val="00F8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DD9D6"/>
  <w15:chartTrackingRefBased/>
  <w15:docId w15:val="{3090CC38-C0C6-4197-B748-15F0EE1F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555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085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085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085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085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085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085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085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085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085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0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0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08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085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085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08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08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08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08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0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80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085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80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085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808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8085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8085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0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085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085C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C2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m@grod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Stolarczyk</dc:creator>
  <cp:keywords/>
  <dc:description/>
  <cp:lastModifiedBy>Monika Stolarczyk</cp:lastModifiedBy>
  <cp:revision>4</cp:revision>
  <cp:lastPrinted>2025-02-03T08:14:00Z</cp:lastPrinted>
  <dcterms:created xsi:type="dcterms:W3CDTF">2025-01-29T11:00:00Z</dcterms:created>
  <dcterms:modified xsi:type="dcterms:W3CDTF">2025-02-03T08:23:00Z</dcterms:modified>
</cp:coreProperties>
</file>